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Пегушина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>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Высоцкого Виталия Евгеньевича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месту жительства и проживающего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автономного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круга-Югры, </w:t>
      </w:r>
      <w:r>
        <w:rPr>
          <w:rStyle w:val="cat-Addressgrp-3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вод</w:t>
      </w:r>
      <w:r>
        <w:rPr>
          <w:rFonts w:ascii="Times New Roman" w:eastAsia="Times New Roman" w:hAnsi="Times New Roman" w:cs="Times New Roman"/>
          <w:sz w:val="25"/>
          <w:szCs w:val="25"/>
        </w:rPr>
        <w:t>ительское удостоверение 9910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161644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27 ноября 2019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47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Высоцкий В.Е.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Ниссан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Кашкай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1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</w:t>
      </w:r>
      <w:r>
        <w:rPr>
          <w:rFonts w:ascii="Times New Roman" w:eastAsia="Times New Roman" w:hAnsi="Times New Roman" w:cs="Times New Roman"/>
          <w:sz w:val="25"/>
          <w:szCs w:val="25"/>
        </w:rPr>
        <w:t>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Высоцкий В.Е.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судебного заседания не заявил,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просил рассмотреть дело об админ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истративном правонарушении в 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отсутствие. В соответствии с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>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513940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в </w:t>
      </w:r>
      <w:r>
        <w:rPr>
          <w:rFonts w:ascii="Times New Roman" w:eastAsia="Times New Roman" w:hAnsi="Times New Roman" w:cs="Times New Roman"/>
          <w:sz w:val="25"/>
          <w:szCs w:val="25"/>
        </w:rPr>
        <w:t>08 часов 47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4rplc-2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Высоцкий В.Е.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>Ниссан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Кашкай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Style w:val="cat-Addressgrp-6rplc-3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</w:t>
      </w:r>
      <w:r>
        <w:rPr>
          <w:rFonts w:ascii="Times New Roman" w:eastAsia="Times New Roman" w:hAnsi="Times New Roman" w:cs="Times New Roman"/>
          <w:sz w:val="25"/>
          <w:szCs w:val="25"/>
        </w:rPr>
        <w:t>часов 00 минут, с 17 часов 00 минут до 20 часов 00 минут, ширина полосы – 3,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1,7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Высоцкий В.Е.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 схемой ознакомлен;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с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9rplc-4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4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Нижневартовск и из Нижневартовска в </w:t>
      </w:r>
      <w:r>
        <w:rPr>
          <w:rFonts w:ascii="Times New Roman" w:eastAsia="Times New Roman" w:hAnsi="Times New Roman" w:cs="Times New Roman"/>
          <w:sz w:val="25"/>
          <w:szCs w:val="25"/>
        </w:rPr>
        <w:t>Излучинск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Ниссан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Кашкай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5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Высоцкого В.Е.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Высоцкого В.Е.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Высоцкого В.Е.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9rplc-5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Высоцкий В.Е.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Высоцкого В.Е.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Высоцкому В.Е.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Высоцкого Виталия Евгеньевича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правонарушениях, и назначить ему административное наказание в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Реквизиты для уплаты административного штрафа: УФК по </w:t>
      </w:r>
      <w:r>
        <w:rPr>
          <w:rStyle w:val="cat-Addressgrp-10rplc-6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1rplc-6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>407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5"/>
          <w:szCs w:val="25"/>
        </w:rPr>
      </w:pPr>
      <w:r>
        <w:rPr>
          <w:rStyle w:val="cat-UserDefinedgrp-35rplc-7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О.В. </w:t>
      </w:r>
      <w:r>
        <w:rPr>
          <w:rFonts w:ascii="Times New Roman" w:eastAsia="Times New Roman" w:hAnsi="Times New Roman" w:cs="Times New Roman"/>
          <w:sz w:val="25"/>
          <w:szCs w:val="25"/>
        </w:rPr>
        <w:t>Пегушина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4rplc-4">
    <w:name w:val="cat-UserDefined grp-34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CarNumbergrp-27rplc-15">
    <w:name w:val="cat-CarNumber grp-2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CarNumbergrp-27rplc-36">
    <w:name w:val="cat-CarNumber grp-27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CarNumbergrp-27rplc-53">
    <w:name w:val="cat-CarNumber grp-27 rplc-53"/>
    <w:basedOn w:val="DefaultParagraphFont"/>
  </w:style>
  <w:style w:type="character" w:customStyle="1" w:styleId="cat-Addressgrp-9rplc-57">
    <w:name w:val="cat-Address grp-9 rplc-57"/>
    <w:basedOn w:val="DefaultParagraphFont"/>
  </w:style>
  <w:style w:type="character" w:customStyle="1" w:styleId="cat-Addressgrp-10rplc-63">
    <w:name w:val="cat-Address grp-10 rplc-63"/>
    <w:basedOn w:val="DefaultParagraphFont"/>
  </w:style>
  <w:style w:type="character" w:customStyle="1" w:styleId="cat-Addressgrp-11rplc-67">
    <w:name w:val="cat-Address grp-11 rplc-67"/>
    <w:basedOn w:val="DefaultParagraphFont"/>
  </w:style>
  <w:style w:type="character" w:customStyle="1" w:styleId="cat-Addressgrp-0rplc-69">
    <w:name w:val="cat-Address grp-0 rplc-69"/>
    <w:basedOn w:val="DefaultParagraphFont"/>
  </w:style>
  <w:style w:type="character" w:customStyle="1" w:styleId="cat-Addressgrp-0rplc-70">
    <w:name w:val="cat-Address grp-0 rplc-70"/>
    <w:basedOn w:val="DefaultParagraphFont"/>
  </w:style>
  <w:style w:type="character" w:customStyle="1" w:styleId="cat-UserDefinedgrp-35rplc-71">
    <w:name w:val="cat-UserDefined grp-35 rplc-7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